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4B" w:rsidRPr="0003684B" w:rsidRDefault="0003684B" w:rsidP="000368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684B">
        <w:rPr>
          <w:b/>
          <w:sz w:val="28"/>
          <w:szCs w:val="28"/>
        </w:rPr>
        <w:t>ХАНТЫ-МАНСИЙСКИЙ АВТОНОМНЫЙ ОКРУГ - ЮГРА</w:t>
      </w:r>
    </w:p>
    <w:p w:rsidR="0003684B" w:rsidRPr="0003684B" w:rsidRDefault="0003684B" w:rsidP="000368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684B">
        <w:rPr>
          <w:b/>
          <w:sz w:val="28"/>
          <w:szCs w:val="28"/>
        </w:rPr>
        <w:t>ХАНТЫ-МАНСИЙСКИЙ РАЙОН</w:t>
      </w:r>
    </w:p>
    <w:p w:rsidR="0003684B" w:rsidRPr="0003684B" w:rsidRDefault="0003684B" w:rsidP="000368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3684B" w:rsidRPr="0003684B" w:rsidRDefault="0003684B" w:rsidP="0003684B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03684B">
        <w:rPr>
          <w:b/>
          <w:bCs/>
          <w:kern w:val="32"/>
          <w:sz w:val="28"/>
          <w:szCs w:val="28"/>
          <w:lang w:val="x-none" w:eastAsia="x-none"/>
        </w:rPr>
        <w:t>Д</w:t>
      </w:r>
      <w:r w:rsidRPr="0003684B">
        <w:rPr>
          <w:b/>
          <w:bCs/>
          <w:kern w:val="32"/>
          <w:sz w:val="28"/>
          <w:szCs w:val="28"/>
          <w:lang w:eastAsia="x-none"/>
        </w:rPr>
        <w:t>У</w:t>
      </w:r>
      <w:r w:rsidRPr="0003684B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03684B" w:rsidRPr="0003684B" w:rsidRDefault="0003684B" w:rsidP="0003684B">
      <w:pPr>
        <w:widowControl/>
        <w:autoSpaceDE/>
        <w:autoSpaceDN/>
        <w:adjustRightInd/>
        <w:rPr>
          <w:b/>
          <w:sz w:val="24"/>
          <w:szCs w:val="24"/>
        </w:rPr>
      </w:pPr>
    </w:p>
    <w:p w:rsidR="0003684B" w:rsidRPr="0003684B" w:rsidRDefault="0003684B" w:rsidP="0003684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684B">
        <w:rPr>
          <w:b/>
          <w:sz w:val="28"/>
          <w:szCs w:val="28"/>
        </w:rPr>
        <w:t>РЕШЕНИЕ</w:t>
      </w:r>
    </w:p>
    <w:p w:rsidR="0003684B" w:rsidRPr="0003684B" w:rsidRDefault="0003684B" w:rsidP="0003684B">
      <w:pPr>
        <w:widowControl/>
        <w:autoSpaceDE/>
        <w:autoSpaceDN/>
        <w:adjustRightInd/>
        <w:rPr>
          <w:sz w:val="28"/>
          <w:szCs w:val="28"/>
        </w:rPr>
      </w:pPr>
    </w:p>
    <w:p w:rsidR="0003684B" w:rsidRPr="0003684B" w:rsidRDefault="0003684B" w:rsidP="0003684B">
      <w:pPr>
        <w:widowControl/>
        <w:autoSpaceDE/>
        <w:autoSpaceDN/>
        <w:adjustRightInd/>
        <w:rPr>
          <w:sz w:val="28"/>
          <w:szCs w:val="28"/>
        </w:rPr>
      </w:pPr>
      <w:r w:rsidRPr="0003684B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03684B">
        <w:rPr>
          <w:sz w:val="28"/>
          <w:szCs w:val="28"/>
        </w:rPr>
        <w:t xml:space="preserve">05.2018                                                                                                    № </w:t>
      </w:r>
      <w:r w:rsidR="00403E8C">
        <w:rPr>
          <w:sz w:val="28"/>
          <w:szCs w:val="28"/>
        </w:rPr>
        <w:t>291</w:t>
      </w:r>
    </w:p>
    <w:p w:rsidR="004F6A2A" w:rsidRDefault="004F6A2A" w:rsidP="004F6A2A">
      <w:pPr>
        <w:rPr>
          <w:rFonts w:eastAsia="Calibri"/>
          <w:sz w:val="28"/>
          <w:szCs w:val="28"/>
        </w:rPr>
      </w:pPr>
    </w:p>
    <w:p w:rsidR="0003684B" w:rsidRDefault="004F6A2A" w:rsidP="0003684B">
      <w:pPr>
        <w:widowControl/>
        <w:autoSpaceDE/>
        <w:adjustRightInd/>
        <w:ind w:righ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решение Думы Ханты-Мансийского района от 17.03.2017 № 110 </w:t>
      </w:r>
    </w:p>
    <w:p w:rsidR="0003684B" w:rsidRDefault="004F6A2A" w:rsidP="0003684B">
      <w:pPr>
        <w:widowControl/>
        <w:autoSpaceDE/>
        <w:adjustRightInd/>
        <w:ind w:righ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 утверждении Порядка компенсации</w:t>
      </w:r>
      <w:r w:rsidR="0003684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расходов, связанных </w:t>
      </w:r>
    </w:p>
    <w:p w:rsidR="004F6A2A" w:rsidRDefault="004F6A2A" w:rsidP="0003684B">
      <w:pPr>
        <w:widowControl/>
        <w:autoSpaceDE/>
        <w:adjustRightInd/>
        <w:ind w:right="496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осуществлением депутатской деятельности депутатами Думы Ханты-Мансийского района»</w:t>
      </w:r>
    </w:p>
    <w:p w:rsidR="004F6A2A" w:rsidRDefault="004F6A2A" w:rsidP="004F6A2A">
      <w:pPr>
        <w:widowControl/>
        <w:tabs>
          <w:tab w:val="left" w:pos="9072"/>
        </w:tabs>
        <w:autoSpaceDE/>
        <w:adjustRightInd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4F6A2A" w:rsidRDefault="004F6A2A" w:rsidP="004F6A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урегулирования </w:t>
      </w:r>
      <w:r w:rsidR="00D05A02">
        <w:rPr>
          <w:sz w:val="28"/>
          <w:szCs w:val="28"/>
        </w:rPr>
        <w:t xml:space="preserve">порядка возмещения </w:t>
      </w:r>
      <w:r>
        <w:rPr>
          <w:sz w:val="28"/>
          <w:szCs w:val="28"/>
        </w:rPr>
        <w:t xml:space="preserve">расходов, связанных </w:t>
      </w:r>
      <w:r w:rsidR="0003684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 осуществлением депутатской деятельности, заместителю председателя </w:t>
      </w:r>
      <w:proofErr w:type="gramStart"/>
      <w:r>
        <w:rPr>
          <w:sz w:val="28"/>
          <w:szCs w:val="28"/>
        </w:rPr>
        <w:t xml:space="preserve">Думы Ханты-Мансийского района в период временного отсутствия председателя Думы Ханты-Мансийского района, на основании </w:t>
      </w:r>
      <w:r w:rsidR="00F3495B">
        <w:rPr>
          <w:sz w:val="28"/>
          <w:szCs w:val="28"/>
        </w:rPr>
        <w:t xml:space="preserve">статьи 7 Закона Ханты-Мансийского автономного округа – Югры от 28.12.2007 </w:t>
      </w:r>
      <w:r w:rsidR="0003684B">
        <w:rPr>
          <w:sz w:val="28"/>
          <w:szCs w:val="28"/>
        </w:rPr>
        <w:t xml:space="preserve">                </w:t>
      </w:r>
      <w:r w:rsidR="00F3495B">
        <w:rPr>
          <w:sz w:val="28"/>
          <w:szCs w:val="28"/>
        </w:rPr>
        <w:t xml:space="preserve">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руководствуясь частью 4 статьи </w:t>
      </w:r>
      <w:proofErr w:type="gramEnd"/>
      <w:r w:rsidR="00F3495B">
        <w:rPr>
          <w:sz w:val="28"/>
          <w:szCs w:val="28"/>
        </w:rPr>
        <w:t xml:space="preserve">20, </w:t>
      </w:r>
      <w:r w:rsidR="00917423">
        <w:rPr>
          <w:sz w:val="28"/>
          <w:szCs w:val="28"/>
        </w:rPr>
        <w:t xml:space="preserve">пунктом 3 части 6 статьи 21, </w:t>
      </w:r>
      <w:r w:rsidR="00F3495B">
        <w:rPr>
          <w:sz w:val="28"/>
          <w:szCs w:val="28"/>
        </w:rPr>
        <w:t xml:space="preserve">частью 1 статьи 31 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Устава Ханты-Мансийского района, </w:t>
      </w:r>
    </w:p>
    <w:p w:rsidR="004F6A2A" w:rsidRDefault="004F6A2A" w:rsidP="004F6A2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F6A2A" w:rsidRDefault="004F6A2A" w:rsidP="004F6A2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Дума Ханты-Мансийского района </w:t>
      </w:r>
    </w:p>
    <w:p w:rsidR="004F6A2A" w:rsidRDefault="004F6A2A" w:rsidP="004F6A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F6A2A" w:rsidRDefault="004F6A2A" w:rsidP="004F6A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РЕШИЛА:</w:t>
      </w:r>
    </w:p>
    <w:p w:rsidR="004F6A2A" w:rsidRDefault="004F6A2A" w:rsidP="004F6A2A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3495B" w:rsidRPr="00474F27" w:rsidRDefault="00F3495B" w:rsidP="0003684B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lang w:eastAsia="en-US"/>
        </w:rPr>
      </w:pPr>
      <w:r w:rsidRPr="00F3495B">
        <w:rPr>
          <w:bCs/>
          <w:sz w:val="28"/>
          <w:szCs w:val="28"/>
          <w:lang w:eastAsia="en-US"/>
        </w:rPr>
        <w:t xml:space="preserve">Внести в решение Думы Ханты-Мансийского района от 17.03.2017 № 110 «Об утверждении Порядка компенсации расходов, связанных </w:t>
      </w:r>
      <w:r w:rsidR="0003684B">
        <w:rPr>
          <w:bCs/>
          <w:sz w:val="28"/>
          <w:szCs w:val="28"/>
          <w:lang w:eastAsia="en-US"/>
        </w:rPr>
        <w:t xml:space="preserve">                   </w:t>
      </w:r>
      <w:r w:rsidRPr="00F3495B">
        <w:rPr>
          <w:bCs/>
          <w:sz w:val="28"/>
          <w:szCs w:val="28"/>
          <w:lang w:eastAsia="en-US"/>
        </w:rPr>
        <w:t>с осуществлением депутатской деятельности депутатами Думы Ханты-Мансийского района»</w:t>
      </w:r>
      <w:r>
        <w:rPr>
          <w:bCs/>
          <w:sz w:val="28"/>
          <w:szCs w:val="28"/>
          <w:lang w:eastAsia="en-US"/>
        </w:rPr>
        <w:t xml:space="preserve"> (далее – Решение)</w:t>
      </w:r>
      <w:r w:rsidR="00474F27">
        <w:rPr>
          <w:bCs/>
          <w:sz w:val="28"/>
          <w:szCs w:val="28"/>
          <w:lang w:eastAsia="en-US"/>
        </w:rPr>
        <w:t xml:space="preserve"> изменение, дополнив </w:t>
      </w:r>
      <w:r w:rsidR="0071473B" w:rsidRPr="00474F27">
        <w:rPr>
          <w:bCs/>
          <w:sz w:val="28"/>
          <w:szCs w:val="28"/>
          <w:lang w:eastAsia="en-US"/>
        </w:rPr>
        <w:t>с</w:t>
      </w:r>
      <w:r w:rsidRPr="00474F27">
        <w:rPr>
          <w:bCs/>
          <w:sz w:val="28"/>
          <w:szCs w:val="28"/>
          <w:lang w:eastAsia="en-US"/>
        </w:rPr>
        <w:t>татью 2</w:t>
      </w:r>
      <w:r w:rsidR="0071473B" w:rsidRPr="00474F27">
        <w:rPr>
          <w:bCs/>
          <w:sz w:val="28"/>
          <w:szCs w:val="28"/>
          <w:lang w:eastAsia="en-US"/>
        </w:rPr>
        <w:t xml:space="preserve"> приложения к Решению пунктом 7 следующего содержания:</w:t>
      </w:r>
    </w:p>
    <w:p w:rsidR="0071473B" w:rsidRPr="0071473B" w:rsidRDefault="0071473B" w:rsidP="0071473B">
      <w:pPr>
        <w:jc w:val="both"/>
        <w:rPr>
          <w:bCs/>
          <w:sz w:val="28"/>
          <w:szCs w:val="28"/>
          <w:lang w:eastAsia="en-US"/>
        </w:rPr>
      </w:pPr>
      <w:r w:rsidRPr="0071473B">
        <w:rPr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en-US"/>
        </w:rPr>
        <w:t xml:space="preserve">7. </w:t>
      </w:r>
      <w:proofErr w:type="gramStart"/>
      <w:r w:rsidRPr="0071473B">
        <w:rPr>
          <w:bCs/>
          <w:sz w:val="28"/>
          <w:szCs w:val="28"/>
          <w:lang w:eastAsia="en-US"/>
        </w:rPr>
        <w:t xml:space="preserve">Депутату Думы района, замещающему </w:t>
      </w:r>
      <w:r w:rsidR="00DB3575">
        <w:rPr>
          <w:bCs/>
          <w:sz w:val="28"/>
          <w:szCs w:val="28"/>
          <w:lang w:eastAsia="en-US"/>
        </w:rPr>
        <w:t xml:space="preserve">муниципальную </w:t>
      </w:r>
      <w:r w:rsidRPr="0071473B">
        <w:rPr>
          <w:bCs/>
          <w:sz w:val="28"/>
          <w:szCs w:val="28"/>
          <w:lang w:eastAsia="en-US"/>
        </w:rPr>
        <w:t>должность заместителя председателя Думы района на непостоянной основе, транспортные расходы, расходы по найму жилого помещения, бронированию гостиничного номера, оказанию гостиничных услуг</w:t>
      </w:r>
      <w:r>
        <w:rPr>
          <w:bCs/>
          <w:sz w:val="28"/>
          <w:szCs w:val="28"/>
          <w:lang w:eastAsia="en-US"/>
        </w:rPr>
        <w:t xml:space="preserve">, а также расходы, связанные с пребыванием вне постоянного места жительства кроме случаев, предусмотренных частями 1-3 статьи 2 настоящего Порядка, возмещаются в период временного отсутствия (командировка, отпуск, болезнь и др.) </w:t>
      </w:r>
      <w:r w:rsidR="00C83015">
        <w:rPr>
          <w:bCs/>
          <w:sz w:val="28"/>
          <w:szCs w:val="28"/>
          <w:lang w:eastAsia="en-US"/>
        </w:rPr>
        <w:lastRenderedPageBreak/>
        <w:t>председателя Думы района и непосредственно</w:t>
      </w:r>
      <w:proofErr w:type="gramEnd"/>
      <w:r w:rsidR="00C83015">
        <w:rPr>
          <w:bCs/>
          <w:sz w:val="28"/>
          <w:szCs w:val="28"/>
          <w:lang w:eastAsia="en-US"/>
        </w:rPr>
        <w:t xml:space="preserve"> </w:t>
      </w:r>
      <w:proofErr w:type="gramStart"/>
      <w:r w:rsidR="00C83015">
        <w:rPr>
          <w:bCs/>
          <w:sz w:val="28"/>
          <w:szCs w:val="28"/>
          <w:lang w:eastAsia="en-US"/>
        </w:rPr>
        <w:t>связанные с исполнением полномочий указанного должностного лица.</w:t>
      </w:r>
      <w:r w:rsidR="00DB3575">
        <w:rPr>
          <w:bCs/>
          <w:sz w:val="28"/>
          <w:szCs w:val="28"/>
          <w:lang w:eastAsia="en-US"/>
        </w:rPr>
        <w:t>».</w:t>
      </w:r>
      <w:proofErr w:type="gramEnd"/>
    </w:p>
    <w:p w:rsidR="004F6A2A" w:rsidRDefault="004F6A2A" w:rsidP="00F3495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4F6A2A" w:rsidRDefault="004F6A2A" w:rsidP="004F6A2A">
      <w:pPr>
        <w:jc w:val="both"/>
        <w:rPr>
          <w:bCs/>
          <w:sz w:val="28"/>
          <w:szCs w:val="28"/>
        </w:rPr>
      </w:pPr>
    </w:p>
    <w:p w:rsidR="004F6A2A" w:rsidRDefault="004F6A2A" w:rsidP="004F6A2A">
      <w:pPr>
        <w:jc w:val="both"/>
        <w:rPr>
          <w:bCs/>
          <w:sz w:val="28"/>
          <w:szCs w:val="28"/>
        </w:rPr>
      </w:pPr>
    </w:p>
    <w:p w:rsidR="00DB3575" w:rsidRDefault="00DB3575" w:rsidP="004F6A2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6A2A">
        <w:rPr>
          <w:rFonts w:ascii="Times New Roman" w:hAnsi="Times New Roman" w:cs="Times New Roman"/>
          <w:sz w:val="28"/>
          <w:szCs w:val="28"/>
        </w:rPr>
        <w:tab/>
      </w:r>
      <w:r w:rsidR="004F6A2A">
        <w:rPr>
          <w:rFonts w:ascii="Times New Roman" w:hAnsi="Times New Roman" w:cs="Times New Roman"/>
          <w:sz w:val="28"/>
          <w:szCs w:val="28"/>
        </w:rPr>
        <w:tab/>
      </w:r>
      <w:r w:rsidR="004F6A2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1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75"/>
      </w:tblGrid>
      <w:tr w:rsidR="0003684B" w:rsidRPr="0003684B" w:rsidTr="00403E8C">
        <w:trPr>
          <w:trHeight w:val="1281"/>
        </w:trPr>
        <w:tc>
          <w:tcPr>
            <w:tcW w:w="5637" w:type="dxa"/>
          </w:tcPr>
          <w:p w:rsidR="0003684B" w:rsidRPr="0003684B" w:rsidRDefault="0003684B" w:rsidP="0003684B">
            <w:pPr>
              <w:widowControl/>
              <w:ind w:right="24"/>
              <w:jc w:val="both"/>
              <w:rPr>
                <w:sz w:val="28"/>
                <w:szCs w:val="28"/>
              </w:rPr>
            </w:pPr>
            <w:r w:rsidRPr="0003684B">
              <w:rPr>
                <w:sz w:val="28"/>
                <w:szCs w:val="28"/>
              </w:rPr>
              <w:t>Председатель Думы</w:t>
            </w:r>
          </w:p>
          <w:p w:rsidR="0003684B" w:rsidRPr="0003684B" w:rsidRDefault="0003684B" w:rsidP="0003684B">
            <w:pPr>
              <w:widowControl/>
              <w:ind w:right="24"/>
              <w:jc w:val="both"/>
              <w:rPr>
                <w:sz w:val="28"/>
                <w:szCs w:val="28"/>
              </w:rPr>
            </w:pPr>
            <w:r w:rsidRPr="0003684B">
              <w:rPr>
                <w:sz w:val="28"/>
                <w:szCs w:val="28"/>
              </w:rPr>
              <w:t>Ханты-Мансийского района</w:t>
            </w:r>
            <w:r w:rsidRPr="0003684B">
              <w:rPr>
                <w:sz w:val="28"/>
                <w:szCs w:val="28"/>
              </w:rPr>
              <w:tab/>
              <w:t xml:space="preserve">         </w:t>
            </w:r>
          </w:p>
          <w:p w:rsidR="0003684B" w:rsidRPr="0003684B" w:rsidRDefault="0003684B" w:rsidP="0003684B">
            <w:pPr>
              <w:widowControl/>
              <w:ind w:right="24"/>
              <w:jc w:val="both"/>
              <w:rPr>
                <w:sz w:val="28"/>
                <w:szCs w:val="28"/>
              </w:rPr>
            </w:pPr>
            <w:r w:rsidRPr="0003684B">
              <w:rPr>
                <w:sz w:val="28"/>
                <w:szCs w:val="28"/>
              </w:rPr>
              <w:t>П.Н. Захаров</w:t>
            </w:r>
            <w:bookmarkStart w:id="0" w:name="_GoBack"/>
            <w:bookmarkEnd w:id="0"/>
          </w:p>
          <w:p w:rsidR="0003684B" w:rsidRPr="0003684B" w:rsidRDefault="00403E8C" w:rsidP="0003684B">
            <w:pPr>
              <w:widowControl/>
              <w:ind w:righ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  <w:tc>
          <w:tcPr>
            <w:tcW w:w="3875" w:type="dxa"/>
          </w:tcPr>
          <w:p w:rsidR="0003684B" w:rsidRPr="0003684B" w:rsidRDefault="0003684B" w:rsidP="0003684B">
            <w:pPr>
              <w:widowControl/>
              <w:ind w:right="24"/>
              <w:jc w:val="both"/>
              <w:rPr>
                <w:sz w:val="28"/>
                <w:szCs w:val="28"/>
              </w:rPr>
            </w:pPr>
            <w:r w:rsidRPr="0003684B">
              <w:rPr>
                <w:sz w:val="28"/>
                <w:szCs w:val="28"/>
              </w:rPr>
              <w:t xml:space="preserve">Глава </w:t>
            </w:r>
          </w:p>
          <w:p w:rsidR="0003684B" w:rsidRPr="0003684B" w:rsidRDefault="0003684B" w:rsidP="0003684B">
            <w:pPr>
              <w:widowControl/>
              <w:ind w:right="24"/>
              <w:jc w:val="both"/>
              <w:rPr>
                <w:sz w:val="28"/>
                <w:szCs w:val="28"/>
              </w:rPr>
            </w:pPr>
            <w:r w:rsidRPr="0003684B">
              <w:rPr>
                <w:sz w:val="28"/>
                <w:szCs w:val="28"/>
              </w:rPr>
              <w:t>Ханты-Мансийского района</w:t>
            </w:r>
            <w:r w:rsidRPr="0003684B">
              <w:rPr>
                <w:sz w:val="28"/>
                <w:szCs w:val="28"/>
              </w:rPr>
              <w:tab/>
              <w:t xml:space="preserve">         </w:t>
            </w:r>
          </w:p>
          <w:p w:rsidR="0003684B" w:rsidRPr="0003684B" w:rsidRDefault="0003684B" w:rsidP="0003684B">
            <w:pPr>
              <w:widowControl/>
              <w:ind w:right="24"/>
              <w:jc w:val="both"/>
              <w:rPr>
                <w:sz w:val="28"/>
                <w:szCs w:val="28"/>
              </w:rPr>
            </w:pPr>
            <w:r w:rsidRPr="0003684B">
              <w:rPr>
                <w:sz w:val="28"/>
                <w:szCs w:val="28"/>
              </w:rPr>
              <w:t xml:space="preserve">К.Р. </w:t>
            </w:r>
            <w:proofErr w:type="spellStart"/>
            <w:r w:rsidRPr="0003684B">
              <w:rPr>
                <w:sz w:val="28"/>
                <w:szCs w:val="28"/>
              </w:rPr>
              <w:t>Минулин</w:t>
            </w:r>
            <w:proofErr w:type="spellEnd"/>
          </w:p>
          <w:p w:rsidR="0003684B" w:rsidRPr="0003684B" w:rsidRDefault="00403E8C" w:rsidP="0003684B">
            <w:pPr>
              <w:widowControl/>
              <w:ind w:righ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08.05.2018</w:t>
            </w:r>
          </w:p>
        </w:tc>
      </w:tr>
    </w:tbl>
    <w:p w:rsidR="004F6A2A" w:rsidRPr="00DB3575" w:rsidRDefault="004F6A2A" w:rsidP="004F6A2A">
      <w:pPr>
        <w:jc w:val="center"/>
        <w:rPr>
          <w:sz w:val="28"/>
          <w:szCs w:val="28"/>
        </w:rPr>
      </w:pPr>
    </w:p>
    <w:p w:rsidR="004F6A2A" w:rsidRPr="0003684B" w:rsidRDefault="004F6A2A" w:rsidP="004F6A2A">
      <w:pPr>
        <w:jc w:val="both"/>
        <w:rPr>
          <w:sz w:val="28"/>
          <w:szCs w:val="28"/>
          <w:lang w:val="en-US"/>
        </w:rPr>
      </w:pPr>
    </w:p>
    <w:p w:rsidR="004F6A2A" w:rsidRDefault="004F6A2A" w:rsidP="00403E8C">
      <w:pPr>
        <w:widowControl/>
        <w:autoSpaceDE/>
        <w:adjustRightInd/>
        <w:jc w:val="both"/>
        <w:rPr>
          <w:bCs/>
          <w:sz w:val="28"/>
          <w:szCs w:val="28"/>
          <w:lang w:eastAsia="en-US"/>
        </w:rPr>
      </w:pPr>
    </w:p>
    <w:p w:rsidR="00E76DFF" w:rsidRDefault="00E76DFF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p w:rsidR="00DB3575" w:rsidRDefault="00DB3575"/>
    <w:sectPr w:rsidR="00DB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77A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4"/>
    <w:rsid w:val="00004DFD"/>
    <w:rsid w:val="0003684B"/>
    <w:rsid w:val="0024241A"/>
    <w:rsid w:val="00285844"/>
    <w:rsid w:val="0038360D"/>
    <w:rsid w:val="003A236A"/>
    <w:rsid w:val="00403E8C"/>
    <w:rsid w:val="00443B1D"/>
    <w:rsid w:val="00474F27"/>
    <w:rsid w:val="004F6A2A"/>
    <w:rsid w:val="00515178"/>
    <w:rsid w:val="00543348"/>
    <w:rsid w:val="0055364F"/>
    <w:rsid w:val="00604D4D"/>
    <w:rsid w:val="00616C7A"/>
    <w:rsid w:val="00621536"/>
    <w:rsid w:val="0063254D"/>
    <w:rsid w:val="0066652F"/>
    <w:rsid w:val="0071473B"/>
    <w:rsid w:val="00790F2F"/>
    <w:rsid w:val="0082140D"/>
    <w:rsid w:val="00874E05"/>
    <w:rsid w:val="00917423"/>
    <w:rsid w:val="009851F9"/>
    <w:rsid w:val="00A62654"/>
    <w:rsid w:val="00AC26D1"/>
    <w:rsid w:val="00C83015"/>
    <w:rsid w:val="00C939C0"/>
    <w:rsid w:val="00CD60B2"/>
    <w:rsid w:val="00D05A02"/>
    <w:rsid w:val="00D144BC"/>
    <w:rsid w:val="00D46348"/>
    <w:rsid w:val="00DB3575"/>
    <w:rsid w:val="00E76DFF"/>
    <w:rsid w:val="00EF4A00"/>
    <w:rsid w:val="00F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0368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0368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4EB4-100C-42CE-9D14-CBF230CC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18</cp:revision>
  <cp:lastPrinted>2018-05-08T06:28:00Z</cp:lastPrinted>
  <dcterms:created xsi:type="dcterms:W3CDTF">2018-04-13T06:51:00Z</dcterms:created>
  <dcterms:modified xsi:type="dcterms:W3CDTF">2018-05-10T06:11:00Z</dcterms:modified>
</cp:coreProperties>
</file>